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452763">
        <w:rPr>
          <w:rFonts w:ascii="Arial" w:hAnsi="Arial" w:cs="Arial"/>
          <w:sz w:val="20"/>
          <w:szCs w:val="20"/>
        </w:rPr>
        <w:t>sprawy: SPZOZ NZZP II 2400/54</w:t>
      </w:r>
      <w:bookmarkStart w:id="0" w:name="_GoBack"/>
      <w:bookmarkEnd w:id="0"/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C92D7E">
        <w:rPr>
          <w:rFonts w:ascii="Arial" w:hAnsi="Arial" w:cs="Arial"/>
          <w:sz w:val="20"/>
          <w:szCs w:val="20"/>
        </w:rPr>
        <w:t xml:space="preserve">               Przeworsk dnia 29</w:t>
      </w:r>
      <w:r w:rsidR="00C347FF">
        <w:rPr>
          <w:rFonts w:ascii="Arial" w:hAnsi="Arial" w:cs="Arial"/>
          <w:sz w:val="20"/>
          <w:szCs w:val="20"/>
        </w:rPr>
        <w:t>.12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5810CA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Pr="00A6281D">
        <w:rPr>
          <w:sz w:val="24"/>
          <w:szCs w:val="24"/>
        </w:rPr>
        <w:t>prowadzone zgodnie z postanowieniami R</w:t>
      </w:r>
      <w:r>
        <w:rPr>
          <w:sz w:val="24"/>
          <w:szCs w:val="24"/>
        </w:rPr>
        <w:t>egulaminu udzielania zamówień o </w:t>
      </w:r>
      <w:r w:rsidRPr="00A6281D">
        <w:rPr>
          <w:sz w:val="24"/>
          <w:szCs w:val="24"/>
        </w:rPr>
        <w:t>wartości nie przekraczającej wyrażonej w złotych równowartości kwoty 30.000 euro</w:t>
      </w:r>
      <w:r>
        <w:rPr>
          <w:spacing w:val="-8"/>
          <w:sz w:val="22"/>
          <w:szCs w:val="22"/>
        </w:rPr>
        <w:t xml:space="preserve"> z </w:t>
      </w:r>
      <w:r w:rsidRPr="00A6281D">
        <w:rPr>
          <w:spacing w:val="-8"/>
          <w:sz w:val="22"/>
          <w:szCs w:val="22"/>
        </w:rPr>
        <w:t xml:space="preserve">pominięciem  ustawy z dnia 29 stycznia 2004 r. </w:t>
      </w:r>
      <w:r w:rsidRPr="00A6281D">
        <w:rPr>
          <w:spacing w:val="-8"/>
          <w:sz w:val="22"/>
          <w:szCs w:val="22"/>
        </w:rPr>
        <w:br/>
        <w:t>Prawo zamówień publicznych</w:t>
      </w:r>
      <w:r w:rsidR="00CF37C0"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3D3950" w:rsidRPr="00671538">
          <w:rPr>
            <w:rStyle w:val="Hipercze"/>
            <w:sz w:val="24"/>
            <w:szCs w:val="24"/>
          </w:rPr>
          <w:t>zampubliczne@spzoz-przeworsk.pl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4905C7" w:rsidRDefault="00383CB0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Dostawa </w:t>
      </w:r>
      <w:r w:rsidR="00E65D3A">
        <w:rPr>
          <w:spacing w:val="-3"/>
          <w:sz w:val="24"/>
          <w:szCs w:val="24"/>
        </w:rPr>
        <w:t>worków</w:t>
      </w:r>
      <w:r w:rsidR="00E65D3A" w:rsidRPr="00E65D3A">
        <w:rPr>
          <w:spacing w:val="-3"/>
          <w:sz w:val="24"/>
          <w:szCs w:val="24"/>
        </w:rPr>
        <w:t xml:space="preserve"> 3-komorowy</w:t>
      </w:r>
      <w:r w:rsidR="00E65D3A">
        <w:rPr>
          <w:spacing w:val="-3"/>
          <w:sz w:val="24"/>
          <w:szCs w:val="24"/>
        </w:rPr>
        <w:t>ch</w:t>
      </w:r>
      <w:r w:rsidR="00E65D3A" w:rsidRPr="00E65D3A">
        <w:rPr>
          <w:spacing w:val="-3"/>
          <w:sz w:val="24"/>
          <w:szCs w:val="24"/>
        </w:rPr>
        <w:t xml:space="preserve"> do żywienia pozajelitowego </w:t>
      </w:r>
      <w:r w:rsidR="004905C7">
        <w:rPr>
          <w:spacing w:val="-3"/>
          <w:sz w:val="24"/>
          <w:szCs w:val="24"/>
        </w:rPr>
        <w:t>– uzupełnienie</w:t>
      </w:r>
      <w:r w:rsidR="00FF1265">
        <w:rPr>
          <w:spacing w:val="-3"/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 załącznik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</w:p>
    <w:p w:rsidR="004905C7" w:rsidRPr="00A94036" w:rsidRDefault="004905C7" w:rsidP="004905C7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4905C7">
        <w:rPr>
          <w:rFonts w:eastAsia="Calibri"/>
          <w:sz w:val="24"/>
          <w:szCs w:val="24"/>
          <w:lang w:eastAsia="en-US"/>
        </w:rPr>
        <w:t>- W przypadku produktów leczniczych przez ofertę równoważną należy rozumieć lek zawierający tę samą substancję czynną oraz mający te same wskazania i tę samą drogę podania przy braku różnic postaci farmaceutycznej, zgodnie z art. 2 pkt 13a Ustawy z dnia 12 maja 2011 roku o refundacji leków, środków spożywczych specjalnego przeznaczenia żywie</w:t>
      </w:r>
      <w:r w:rsidR="00335DF3">
        <w:rPr>
          <w:rFonts w:eastAsia="Calibri"/>
          <w:sz w:val="24"/>
          <w:szCs w:val="24"/>
          <w:lang w:eastAsia="en-US"/>
        </w:rPr>
        <w:t>niowego oraz wyrobów medycznych.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8415DC" w:rsidRPr="00A94036" w:rsidRDefault="008415DC" w:rsidP="008415DC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O</w:t>
      </w:r>
      <w:r w:rsidRPr="008415DC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</w:t>
      </w:r>
      <w:r w:rsidR="008D5A32">
        <w:rPr>
          <w:rFonts w:eastAsia="Calibri"/>
          <w:bCs/>
          <w:iCs/>
          <w:sz w:val="24"/>
          <w:szCs w:val="24"/>
          <w:lang w:val="x-none" w:eastAsia="en-US"/>
        </w:rPr>
        <w:t xml:space="preserve"> 2001 roku prawo farmaceutyczne.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4C150D">
        <w:rPr>
          <w:rFonts w:eastAsia="Calibri"/>
          <w:bCs/>
          <w:iCs/>
          <w:sz w:val="24"/>
          <w:szCs w:val="24"/>
          <w:lang w:eastAsia="en-US"/>
        </w:rPr>
        <w:t>A</w:t>
      </w:r>
      <w:r w:rsidR="007E16ED">
        <w:rPr>
          <w:rFonts w:eastAsia="Calibri"/>
          <w:bCs/>
          <w:iCs/>
          <w:sz w:val="24"/>
          <w:szCs w:val="24"/>
          <w:lang w:eastAsia="en-US"/>
        </w:rPr>
        <w:t>pteka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4C150D">
        <w:rPr>
          <w:rFonts w:eastAsia="Calibri"/>
          <w:bCs/>
          <w:iCs/>
          <w:sz w:val="24"/>
          <w:szCs w:val="24"/>
          <w:lang w:eastAsia="en-US"/>
        </w:rPr>
        <w:t>Szpitalna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4905C7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594717">
        <w:rPr>
          <w:rFonts w:eastAsia="Calibri"/>
          <w:bCs/>
          <w:iCs/>
          <w:sz w:val="24"/>
          <w:szCs w:val="24"/>
          <w:lang w:eastAsia="en-US"/>
        </w:rPr>
        <w:t>do dnia 27.12.2021</w:t>
      </w:r>
      <w:r w:rsidR="00EB48AF" w:rsidRPr="00EB48AF">
        <w:rPr>
          <w:rFonts w:eastAsia="Calibri"/>
          <w:bCs/>
          <w:iCs/>
          <w:sz w:val="24"/>
          <w:szCs w:val="24"/>
          <w:lang w:eastAsia="en-US"/>
        </w:rPr>
        <w:t xml:space="preserve"> r.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905C7">
        <w:rPr>
          <w:sz w:val="24"/>
          <w:szCs w:val="24"/>
        </w:rPr>
        <w:t>załącznik nr 3</w:t>
      </w:r>
      <w:r w:rsidR="00CF37C0">
        <w:rPr>
          <w:sz w:val="24"/>
          <w:szCs w:val="24"/>
        </w:rPr>
        <w:t xml:space="preserve"> do </w:t>
      </w:r>
      <w:r w:rsidR="004905C7">
        <w:rPr>
          <w:sz w:val="24"/>
          <w:szCs w:val="24"/>
        </w:rPr>
        <w:t>niniejszego zaproszenia</w:t>
      </w:r>
      <w:r w:rsidR="00CF37C0">
        <w:rPr>
          <w:sz w:val="24"/>
          <w:szCs w:val="24"/>
        </w:rPr>
        <w:t>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ofertowego,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</w:p>
    <w:p w:rsidR="00A55E1D" w:rsidRPr="00A55E1D" w:rsidRDefault="00EE556D" w:rsidP="00A55E1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5E1D">
        <w:rPr>
          <w:sz w:val="24"/>
          <w:szCs w:val="24"/>
        </w:rPr>
        <w:t xml:space="preserve">) </w:t>
      </w:r>
      <w:r w:rsidR="002F0AD8">
        <w:rPr>
          <w:sz w:val="24"/>
          <w:szCs w:val="24"/>
        </w:rPr>
        <w:t>koncesje, zezwolenie, licencje</w:t>
      </w:r>
      <w:r w:rsidR="002F0AD8" w:rsidRPr="002F0AD8">
        <w:rPr>
          <w:sz w:val="24"/>
          <w:szCs w:val="24"/>
        </w:rPr>
        <w:t xml:space="preserve"> lub dokument potwierdzający, że wykonawca jest wpisany do jednego z rejestrów zawodowych lub handlowych, prowadzonych w państwie członkowskim Unii Europejskiej, w którym wykonawca ma siedzibę lub miejsce zamieszkania.</w:t>
      </w:r>
    </w:p>
    <w:p w:rsidR="00CF37C0" w:rsidRDefault="00EE556D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7C0" w:rsidRPr="00D6151B">
        <w:rPr>
          <w:sz w:val="24"/>
          <w:szCs w:val="24"/>
        </w:rPr>
        <w:t xml:space="preserve">) </w:t>
      </w:r>
      <w:r w:rsidR="005D48F7"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CF37C0" w:rsidRPr="00D6151B">
        <w:rPr>
          <w:sz w:val="24"/>
          <w:szCs w:val="24"/>
        </w:rPr>
        <w:t>.</w:t>
      </w:r>
    </w:p>
    <w:p w:rsidR="00EE556D" w:rsidRDefault="00EE556D" w:rsidP="00EE556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13EA7">
        <w:rPr>
          <w:sz w:val="24"/>
          <w:szCs w:val="24"/>
        </w:rPr>
        <w:t xml:space="preserve">pełnomocnictwo do złożenia oferty, o ile prawo do podpisania oferty nie wynika z innych </w:t>
      </w:r>
      <w:r w:rsidRPr="00613EA7">
        <w:rPr>
          <w:sz w:val="24"/>
          <w:szCs w:val="24"/>
        </w:rPr>
        <w:lastRenderedPageBreak/>
        <w:t xml:space="preserve">dokumentów złożonych wraz z ofertą; </w:t>
      </w:r>
    </w:p>
    <w:p w:rsidR="00EE556D" w:rsidRDefault="00EE556D" w:rsidP="00EE556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D044D8" w:rsidRPr="00613EA7" w:rsidRDefault="00D044D8" w:rsidP="00D044D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D044D8" w:rsidRDefault="00D044D8" w:rsidP="00D044D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304456" w:rsidRPr="00042346" w:rsidRDefault="00304456" w:rsidP="00D044D8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094783">
        <w:rPr>
          <w:sz w:val="24"/>
          <w:szCs w:val="24"/>
        </w:rPr>
        <w:t>ą faksu lub drogą elektroniczną:</w:t>
      </w:r>
    </w:p>
    <w:p w:rsidR="00094783" w:rsidRDefault="00094783" w:rsidP="00094783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C852A0" w:rsidRPr="00EE69C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7E16ED" w:rsidP="007E16ED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mgr farm Marzena Saczek - </w:t>
      </w:r>
      <w:r w:rsidRPr="007E16ED">
        <w:rPr>
          <w:sz w:val="24"/>
          <w:szCs w:val="24"/>
        </w:rPr>
        <w:t>Kierownik Apteki Szpitalnej</w:t>
      </w:r>
    </w:p>
    <w:p w:rsidR="00CF37C0" w:rsidRDefault="00CF37C0" w:rsidP="00C852A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C852A0" w:rsidRPr="00C852A0">
        <w:rPr>
          <w:sz w:val="24"/>
          <w:szCs w:val="24"/>
        </w:rPr>
        <w:t>7.00-14.35 poniedziałek- piątek w dni robocze,</w:t>
      </w:r>
    </w:p>
    <w:p w:rsidR="00C852A0" w:rsidRPr="00C852A0" w:rsidRDefault="00C852A0" w:rsidP="00C852A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Pr="00EE69C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2F0AD8" w:rsidRPr="00140446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>
        <w:rPr>
          <w:b/>
          <w:sz w:val="24"/>
          <w:szCs w:val="24"/>
        </w:rPr>
        <w:t xml:space="preserve"> –</w:t>
      </w:r>
      <w:r w:rsidRPr="00FA2C0A">
        <w:rPr>
          <w:b/>
          <w:sz w:val="24"/>
          <w:szCs w:val="24"/>
        </w:rPr>
        <w:t xml:space="preserve"> sekretariat</w:t>
      </w:r>
    </w:p>
    <w:p w:rsidR="002F0AD8" w:rsidRPr="00FA2C0A" w:rsidRDefault="00594717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08.01.2021</w:t>
      </w:r>
      <w:r w:rsidR="002F0AD8" w:rsidRPr="00FA2C0A">
        <w:rPr>
          <w:b/>
          <w:sz w:val="24"/>
          <w:szCs w:val="24"/>
          <w:u w:val="single"/>
        </w:rPr>
        <w:t xml:space="preserve"> r.  godz. 12.00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>
        <w:rPr>
          <w:sz w:val="24"/>
          <w:szCs w:val="24"/>
        </w:rPr>
        <w:t>OFERTA na</w:t>
      </w:r>
    </w:p>
    <w:p w:rsidR="002F0AD8" w:rsidRPr="00446B54" w:rsidRDefault="002F0AD8" w:rsidP="00446B54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pacing w:val="-3"/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446B54" w:rsidRPr="00446B54">
        <w:rPr>
          <w:spacing w:val="-3"/>
          <w:sz w:val="24"/>
          <w:szCs w:val="24"/>
        </w:rPr>
        <w:t xml:space="preserve">Dostawa </w:t>
      </w:r>
      <w:r w:rsidR="006516A6" w:rsidRPr="006516A6">
        <w:rPr>
          <w:spacing w:val="-3"/>
          <w:sz w:val="24"/>
          <w:szCs w:val="24"/>
        </w:rPr>
        <w:t>worków 3-komorowych do żywienia pozajelitowego – uzupełnienie.</w:t>
      </w:r>
      <w:r>
        <w:rPr>
          <w:spacing w:val="-3"/>
          <w:sz w:val="24"/>
          <w:szCs w:val="24"/>
        </w:rPr>
        <w:t>”</w:t>
      </w:r>
      <w:r w:rsidRPr="0035344E">
        <w:rPr>
          <w:spacing w:val="-3"/>
          <w:sz w:val="24"/>
          <w:szCs w:val="24"/>
        </w:rPr>
        <w:t xml:space="preserve"> </w:t>
      </w:r>
    </w:p>
    <w:p w:rsidR="002F0AD8" w:rsidRDefault="00594717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08.01.2021</w:t>
      </w:r>
      <w:r w:rsidR="00697B1A">
        <w:rPr>
          <w:sz w:val="24"/>
          <w:szCs w:val="24"/>
        </w:rPr>
        <w:t xml:space="preserve"> r. godz. 13.0</w:t>
      </w:r>
      <w:r w:rsidR="002F0AD8">
        <w:rPr>
          <w:sz w:val="24"/>
          <w:szCs w:val="24"/>
        </w:rPr>
        <w:t>0</w:t>
      </w:r>
    </w:p>
    <w:p w:rsidR="002F0AD8" w:rsidRPr="00A52CF0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Miejsce i termin otwarcia ofert:</w:t>
      </w:r>
    </w:p>
    <w:p w:rsidR="002F0AD8" w:rsidRPr="00140446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2F0AD8" w:rsidRDefault="006516A6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08.01.2021</w:t>
      </w:r>
      <w:r w:rsidR="00697B1A">
        <w:rPr>
          <w:b/>
          <w:sz w:val="24"/>
          <w:szCs w:val="24"/>
          <w:u w:val="single"/>
        </w:rPr>
        <w:t xml:space="preserve"> r.  godz. 13.0</w:t>
      </w:r>
      <w:r w:rsidR="002F0AD8" w:rsidRPr="00FA2C0A">
        <w:rPr>
          <w:b/>
          <w:sz w:val="24"/>
          <w:szCs w:val="24"/>
          <w:u w:val="single"/>
        </w:rPr>
        <w:t>0</w:t>
      </w:r>
    </w:p>
    <w:p w:rsidR="002F0AD8" w:rsidRPr="00FA2C0A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94783">
        <w:rPr>
          <w:szCs w:val="24"/>
        </w:rPr>
        <w:t xml:space="preserve">                 Cena oferty – 10</w:t>
      </w:r>
      <w:r w:rsidRPr="00BA6262">
        <w:rPr>
          <w:szCs w:val="24"/>
        </w:rPr>
        <w:t>0 %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94783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za wykonanie / udzielenie przedmiotu zamówienia. 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94783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185323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185323" w:rsidRPr="00185323">
        <w:rPr>
          <w:rFonts w:eastAsia="HG Mincho Light J"/>
          <w:bCs/>
          <w:sz w:val="24"/>
          <w:szCs w:val="24"/>
        </w:rPr>
        <w:t xml:space="preserve">Dostawa </w:t>
      </w:r>
      <w:r w:rsidR="00911E8D" w:rsidRPr="00911E8D">
        <w:rPr>
          <w:rFonts w:eastAsia="HG Mincho Light J"/>
          <w:bCs/>
          <w:sz w:val="24"/>
          <w:szCs w:val="24"/>
        </w:rPr>
        <w:t>worków 3-komorowych do żywienia pozajelitowego – uzupełnienie.</w:t>
      </w:r>
      <w:r w:rsidR="008D242B">
        <w:rPr>
          <w:rFonts w:eastAsia="HG Mincho Light J"/>
          <w:bCs/>
          <w:sz w:val="24"/>
          <w:szCs w:val="24"/>
        </w:rPr>
        <w:t>” numer SP ZOZ NZZ</w:t>
      </w:r>
      <w:r w:rsidR="00911E8D">
        <w:rPr>
          <w:rFonts w:eastAsia="HG Mincho Light J"/>
          <w:bCs/>
          <w:sz w:val="24"/>
          <w:szCs w:val="24"/>
        </w:rPr>
        <w:t>P II 2400/54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na podstawie art. 18 RODO prawo żądania od administratora ograniczenia </w:t>
      </w:r>
      <w:r w:rsidRPr="006946E2">
        <w:rPr>
          <w:rFonts w:eastAsia="HG Mincho Light J"/>
          <w:bCs/>
          <w:sz w:val="24"/>
          <w:szCs w:val="24"/>
        </w:rPr>
        <w:lastRenderedPageBreak/>
        <w:t>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17EAABBA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21A1B"/>
    <w:rsid w:val="00025BC4"/>
    <w:rsid w:val="00042346"/>
    <w:rsid w:val="00084FC5"/>
    <w:rsid w:val="00094783"/>
    <w:rsid w:val="000E352E"/>
    <w:rsid w:val="00104F1C"/>
    <w:rsid w:val="00120098"/>
    <w:rsid w:val="0012736E"/>
    <w:rsid w:val="00140446"/>
    <w:rsid w:val="00160D09"/>
    <w:rsid w:val="00185323"/>
    <w:rsid w:val="001B0294"/>
    <w:rsid w:val="001B3C81"/>
    <w:rsid w:val="00204BFD"/>
    <w:rsid w:val="00205ACB"/>
    <w:rsid w:val="002123B6"/>
    <w:rsid w:val="00247280"/>
    <w:rsid w:val="002741DF"/>
    <w:rsid w:val="00277818"/>
    <w:rsid w:val="00281C31"/>
    <w:rsid w:val="00282C17"/>
    <w:rsid w:val="002F0AD8"/>
    <w:rsid w:val="0030139E"/>
    <w:rsid w:val="00304456"/>
    <w:rsid w:val="00335DF3"/>
    <w:rsid w:val="00343665"/>
    <w:rsid w:val="00347B35"/>
    <w:rsid w:val="00371F2A"/>
    <w:rsid w:val="0037455C"/>
    <w:rsid w:val="00376F04"/>
    <w:rsid w:val="00383CB0"/>
    <w:rsid w:val="003B7626"/>
    <w:rsid w:val="003D3950"/>
    <w:rsid w:val="003E20E3"/>
    <w:rsid w:val="003E222A"/>
    <w:rsid w:val="003E4713"/>
    <w:rsid w:val="00413B0E"/>
    <w:rsid w:val="00414EE8"/>
    <w:rsid w:val="00420904"/>
    <w:rsid w:val="00445A94"/>
    <w:rsid w:val="00446B54"/>
    <w:rsid w:val="00452763"/>
    <w:rsid w:val="0045276D"/>
    <w:rsid w:val="00461132"/>
    <w:rsid w:val="00462BA2"/>
    <w:rsid w:val="00463DB5"/>
    <w:rsid w:val="00465F04"/>
    <w:rsid w:val="004848CF"/>
    <w:rsid w:val="004905C7"/>
    <w:rsid w:val="004A6A44"/>
    <w:rsid w:val="004B6D87"/>
    <w:rsid w:val="004C150D"/>
    <w:rsid w:val="004E4D25"/>
    <w:rsid w:val="004E58AA"/>
    <w:rsid w:val="004F1153"/>
    <w:rsid w:val="004F4030"/>
    <w:rsid w:val="00512483"/>
    <w:rsid w:val="00543F6F"/>
    <w:rsid w:val="00553E19"/>
    <w:rsid w:val="00565D38"/>
    <w:rsid w:val="005810CA"/>
    <w:rsid w:val="00585EC5"/>
    <w:rsid w:val="00594717"/>
    <w:rsid w:val="005A7B7B"/>
    <w:rsid w:val="005B05BC"/>
    <w:rsid w:val="005D48F7"/>
    <w:rsid w:val="005E12CE"/>
    <w:rsid w:val="005E17F3"/>
    <w:rsid w:val="005F6620"/>
    <w:rsid w:val="005F78EB"/>
    <w:rsid w:val="0060615C"/>
    <w:rsid w:val="006140BE"/>
    <w:rsid w:val="00630FAB"/>
    <w:rsid w:val="006516A6"/>
    <w:rsid w:val="006566E5"/>
    <w:rsid w:val="00685052"/>
    <w:rsid w:val="006946E2"/>
    <w:rsid w:val="00697B1A"/>
    <w:rsid w:val="006F1E44"/>
    <w:rsid w:val="00710B61"/>
    <w:rsid w:val="00711D30"/>
    <w:rsid w:val="00731415"/>
    <w:rsid w:val="00743EBD"/>
    <w:rsid w:val="007576E2"/>
    <w:rsid w:val="00773B82"/>
    <w:rsid w:val="007C5E2F"/>
    <w:rsid w:val="007E0122"/>
    <w:rsid w:val="007E16ED"/>
    <w:rsid w:val="008204B0"/>
    <w:rsid w:val="008406FB"/>
    <w:rsid w:val="008415DC"/>
    <w:rsid w:val="00843107"/>
    <w:rsid w:val="00891508"/>
    <w:rsid w:val="008A164E"/>
    <w:rsid w:val="008B5E93"/>
    <w:rsid w:val="008C2BBE"/>
    <w:rsid w:val="008D0F2C"/>
    <w:rsid w:val="008D242B"/>
    <w:rsid w:val="008D5A32"/>
    <w:rsid w:val="008E1E33"/>
    <w:rsid w:val="0090650A"/>
    <w:rsid w:val="00911E8D"/>
    <w:rsid w:val="00912023"/>
    <w:rsid w:val="0094248D"/>
    <w:rsid w:val="00976C20"/>
    <w:rsid w:val="009D4288"/>
    <w:rsid w:val="00A02CEF"/>
    <w:rsid w:val="00A43B9D"/>
    <w:rsid w:val="00A53811"/>
    <w:rsid w:val="00A55E1D"/>
    <w:rsid w:val="00A64382"/>
    <w:rsid w:val="00A72C1D"/>
    <w:rsid w:val="00A82E84"/>
    <w:rsid w:val="00A94036"/>
    <w:rsid w:val="00AD7FC6"/>
    <w:rsid w:val="00AE321A"/>
    <w:rsid w:val="00AF0FD4"/>
    <w:rsid w:val="00AF5DF7"/>
    <w:rsid w:val="00B0270F"/>
    <w:rsid w:val="00B10F14"/>
    <w:rsid w:val="00B202A4"/>
    <w:rsid w:val="00B848FB"/>
    <w:rsid w:val="00B854B6"/>
    <w:rsid w:val="00B95032"/>
    <w:rsid w:val="00BA4E78"/>
    <w:rsid w:val="00BA6262"/>
    <w:rsid w:val="00C11E29"/>
    <w:rsid w:val="00C347FF"/>
    <w:rsid w:val="00C61F41"/>
    <w:rsid w:val="00C655D0"/>
    <w:rsid w:val="00C76FB5"/>
    <w:rsid w:val="00C852A0"/>
    <w:rsid w:val="00C92D7E"/>
    <w:rsid w:val="00CF37C0"/>
    <w:rsid w:val="00CF57E0"/>
    <w:rsid w:val="00D04267"/>
    <w:rsid w:val="00D044D8"/>
    <w:rsid w:val="00D1285B"/>
    <w:rsid w:val="00D736D3"/>
    <w:rsid w:val="00D80ED3"/>
    <w:rsid w:val="00DB71D8"/>
    <w:rsid w:val="00DC6098"/>
    <w:rsid w:val="00DF2879"/>
    <w:rsid w:val="00E02265"/>
    <w:rsid w:val="00E65D3A"/>
    <w:rsid w:val="00E7088D"/>
    <w:rsid w:val="00EB48AF"/>
    <w:rsid w:val="00EB664E"/>
    <w:rsid w:val="00ED5A32"/>
    <w:rsid w:val="00ED6759"/>
    <w:rsid w:val="00EE2CBA"/>
    <w:rsid w:val="00EE556D"/>
    <w:rsid w:val="00F01BC3"/>
    <w:rsid w:val="00F06124"/>
    <w:rsid w:val="00F2232E"/>
    <w:rsid w:val="00F22E9A"/>
    <w:rsid w:val="00F36CDF"/>
    <w:rsid w:val="00F8465B"/>
    <w:rsid w:val="00F85307"/>
    <w:rsid w:val="00F95922"/>
    <w:rsid w:val="00FA2C0A"/>
    <w:rsid w:val="00FC7A3A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1DFC-386A-4C48-8CF1-20B056B0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448</cp:revision>
  <cp:lastPrinted>2020-01-08T08:47:00Z</cp:lastPrinted>
  <dcterms:created xsi:type="dcterms:W3CDTF">2019-08-05T07:28:00Z</dcterms:created>
  <dcterms:modified xsi:type="dcterms:W3CDTF">2020-12-29T08:51:00Z</dcterms:modified>
</cp:coreProperties>
</file>